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CE57" w14:textId="15216F45" w:rsid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3EB67897" w14:textId="77777777" w:rsidR="005F3923" w:rsidRDefault="005F3923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05FC7CA0" w14:textId="77777777" w:rsidR="005F3923" w:rsidRPr="005F3923" w:rsidRDefault="005F3923" w:rsidP="005F3923">
      <w:pPr>
        <w:spacing w:line="276" w:lineRule="auto"/>
        <w:jc w:val="center"/>
        <w:rPr>
          <w:b/>
          <w:bCs/>
          <w:lang w:val="pl-PL"/>
        </w:rPr>
      </w:pPr>
      <w:r w:rsidRPr="005F3923">
        <w:rPr>
          <w:b/>
          <w:bCs/>
          <w:sz w:val="22"/>
          <w:lang w:val="pl-PL"/>
        </w:rPr>
        <w:t>AkzoNobel podpisał Deklarację Różnorodności i Włączania</w:t>
      </w:r>
    </w:p>
    <w:p w14:paraId="4245C896" w14:textId="77777777" w:rsidR="005F3923" w:rsidRPr="005F3923" w:rsidRDefault="005F3923" w:rsidP="005F3923">
      <w:pPr>
        <w:spacing w:line="276" w:lineRule="auto"/>
        <w:jc w:val="both"/>
        <w:rPr>
          <w:b/>
          <w:bCs/>
          <w:sz w:val="22"/>
          <w:lang w:val="pl-PL"/>
        </w:rPr>
      </w:pPr>
      <w:r w:rsidRPr="005F3923">
        <w:rPr>
          <w:b/>
          <w:bCs/>
          <w:sz w:val="22"/>
          <w:lang w:val="pl-PL"/>
        </w:rPr>
        <w:t xml:space="preserve"> </w:t>
      </w:r>
    </w:p>
    <w:p w14:paraId="0A2D00C1" w14:textId="6CF7D526" w:rsidR="005F3923" w:rsidRPr="00BA06B1" w:rsidRDefault="005F3923" w:rsidP="005F392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A06B1">
        <w:rPr>
          <w:rFonts w:ascii="Arial" w:hAnsi="Arial" w:cs="Arial"/>
          <w:b/>
          <w:bCs/>
          <w:sz w:val="22"/>
          <w:szCs w:val="22"/>
        </w:rPr>
        <w:t>AkzoNobel, globalny producent farb i lakierów, w ramach obchodów Światowego Dnia Wartości, podpisał Deklarację Różnorodności i Włączania</w:t>
      </w:r>
      <w:r w:rsidR="003F1223">
        <w:rPr>
          <w:rFonts w:ascii="Arial" w:hAnsi="Arial" w:cs="Arial"/>
          <w:b/>
          <w:bCs/>
          <w:sz w:val="22"/>
          <w:szCs w:val="22"/>
        </w:rPr>
        <w:t xml:space="preserve"> (Diversity &amp; Inclusion)</w:t>
      </w:r>
      <w:r w:rsidRPr="00BA06B1">
        <w:rPr>
          <w:rFonts w:ascii="Arial" w:hAnsi="Arial" w:cs="Arial"/>
          <w:b/>
          <w:bCs/>
          <w:sz w:val="22"/>
          <w:szCs w:val="22"/>
        </w:rPr>
        <w:t xml:space="preserve"> przygotowaną przez Związek Liderów Sektora Usług Biznesowych w Polsce (ABSL Poland).</w:t>
      </w:r>
    </w:p>
    <w:p w14:paraId="7B82B2EB" w14:textId="641914F0" w:rsidR="005F3923" w:rsidRPr="00BA06B1" w:rsidRDefault="00FD1609" w:rsidP="005F392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016D429" w14:textId="1C9014B8" w:rsidR="005F3923" w:rsidRPr="00BA06B1" w:rsidRDefault="005F3923" w:rsidP="005F392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06B1">
        <w:rPr>
          <w:rFonts w:ascii="Arial" w:hAnsi="Arial" w:cs="Arial"/>
          <w:sz w:val="22"/>
          <w:szCs w:val="22"/>
        </w:rPr>
        <w:t xml:space="preserve">Wśród najważniejszych punktów Deklaracji znalazły się te dotyczące kreowania otwartego środowiska pracy, w którym wszyscy pracownicy </w:t>
      </w:r>
      <w:r>
        <w:rPr>
          <w:rFonts w:ascii="Arial" w:hAnsi="Arial" w:cs="Arial"/>
          <w:sz w:val="22"/>
          <w:szCs w:val="22"/>
        </w:rPr>
        <w:t>i</w:t>
      </w:r>
      <w:r w:rsidRPr="00BA06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BA06B1">
        <w:rPr>
          <w:rFonts w:ascii="Arial" w:hAnsi="Arial" w:cs="Arial"/>
          <w:sz w:val="22"/>
          <w:szCs w:val="22"/>
        </w:rPr>
        <w:t>soby współpracujące, mają szanse na pełne wykorzystanie swojego potencjału</w:t>
      </w:r>
      <w:r>
        <w:rPr>
          <w:rFonts w:ascii="Arial" w:hAnsi="Arial" w:cs="Arial"/>
          <w:sz w:val="22"/>
          <w:szCs w:val="22"/>
        </w:rPr>
        <w:t>;</w:t>
      </w:r>
      <w:r w:rsidRPr="00BA06B1">
        <w:rPr>
          <w:rFonts w:ascii="Arial" w:hAnsi="Arial" w:cs="Arial"/>
          <w:sz w:val="22"/>
          <w:szCs w:val="22"/>
        </w:rPr>
        <w:t xml:space="preserve"> </w:t>
      </w:r>
      <w:r w:rsidR="003F1223">
        <w:rPr>
          <w:rFonts w:ascii="Arial" w:hAnsi="Arial" w:cs="Arial"/>
          <w:sz w:val="22"/>
          <w:szCs w:val="22"/>
        </w:rPr>
        <w:t xml:space="preserve">a także </w:t>
      </w:r>
      <w:r w:rsidRPr="00BA06B1">
        <w:rPr>
          <w:rFonts w:ascii="Arial" w:hAnsi="Arial" w:cs="Arial"/>
          <w:sz w:val="22"/>
          <w:szCs w:val="22"/>
        </w:rPr>
        <w:t>wspierania i wdrażania zasad równego traktowania</w:t>
      </w:r>
      <w:r w:rsidR="003F1223">
        <w:rPr>
          <w:rFonts w:ascii="Arial" w:hAnsi="Arial" w:cs="Arial"/>
          <w:sz w:val="22"/>
          <w:szCs w:val="22"/>
        </w:rPr>
        <w:t xml:space="preserve">. Dla AkzoNobel, wielokulturowej organizacji również w Polsce, </w:t>
      </w:r>
      <w:r w:rsidRPr="00BA06B1">
        <w:rPr>
          <w:rFonts w:ascii="Arial" w:hAnsi="Arial" w:cs="Arial"/>
          <w:sz w:val="22"/>
          <w:szCs w:val="22"/>
        </w:rPr>
        <w:t>zarządzani</w:t>
      </w:r>
      <w:r w:rsidR="003F1223">
        <w:rPr>
          <w:rFonts w:ascii="Arial" w:hAnsi="Arial" w:cs="Arial"/>
          <w:sz w:val="22"/>
          <w:szCs w:val="22"/>
        </w:rPr>
        <w:t>e</w:t>
      </w:r>
      <w:r w:rsidRPr="00BA06B1">
        <w:rPr>
          <w:rFonts w:ascii="Arial" w:hAnsi="Arial" w:cs="Arial"/>
          <w:sz w:val="22"/>
          <w:szCs w:val="22"/>
        </w:rPr>
        <w:t xml:space="preserve"> różnorodnością i </w:t>
      </w:r>
      <w:r w:rsidR="003F1223">
        <w:rPr>
          <w:rFonts w:ascii="Arial" w:hAnsi="Arial" w:cs="Arial"/>
          <w:sz w:val="22"/>
          <w:szCs w:val="22"/>
        </w:rPr>
        <w:t>angażowanie wszystkich grup we</w:t>
      </w:r>
      <w:r w:rsidRPr="00BA06B1">
        <w:rPr>
          <w:rFonts w:ascii="Arial" w:hAnsi="Arial" w:cs="Arial"/>
          <w:sz w:val="22"/>
          <w:szCs w:val="22"/>
        </w:rPr>
        <w:t>wnątrz organizacji</w:t>
      </w:r>
      <w:r w:rsidR="003F1223">
        <w:rPr>
          <w:rFonts w:ascii="Arial" w:hAnsi="Arial" w:cs="Arial"/>
          <w:sz w:val="22"/>
          <w:szCs w:val="22"/>
        </w:rPr>
        <w:t xml:space="preserve"> to nadrzędny cel w działalności biznesowej i społecznej.</w:t>
      </w:r>
    </w:p>
    <w:p w14:paraId="66D60D39" w14:textId="77777777" w:rsidR="005F3923" w:rsidRPr="00BA06B1" w:rsidRDefault="005F3923" w:rsidP="005F392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C625DD" w14:textId="46C24B7C" w:rsidR="005F3923" w:rsidRPr="005F3923" w:rsidRDefault="005F3923" w:rsidP="005F3923">
      <w:pPr>
        <w:spacing w:line="276" w:lineRule="auto"/>
        <w:jc w:val="both"/>
        <w:rPr>
          <w:lang w:val="pl-PL"/>
        </w:rPr>
      </w:pPr>
      <w:r w:rsidRPr="005F3923">
        <w:rPr>
          <w:sz w:val="22"/>
          <w:lang w:val="pl-PL"/>
        </w:rPr>
        <w:t xml:space="preserve">– </w:t>
      </w:r>
      <w:r w:rsidRPr="005F3923">
        <w:rPr>
          <w:i/>
          <w:iCs/>
          <w:sz w:val="22"/>
          <w:lang w:val="pl-PL"/>
        </w:rPr>
        <w:t xml:space="preserve">Podpisanie Deklaracji jest </w:t>
      </w:r>
      <w:r w:rsidR="003F1223">
        <w:rPr>
          <w:i/>
          <w:iCs/>
          <w:sz w:val="22"/>
          <w:lang w:val="pl-PL"/>
        </w:rPr>
        <w:t>ważnym</w:t>
      </w:r>
      <w:r w:rsidR="00E81E30">
        <w:rPr>
          <w:i/>
          <w:iCs/>
          <w:sz w:val="22"/>
          <w:lang w:val="pl-PL"/>
        </w:rPr>
        <w:t>,</w:t>
      </w:r>
      <w:r w:rsidR="003F1223">
        <w:rPr>
          <w:i/>
          <w:iCs/>
          <w:sz w:val="22"/>
          <w:lang w:val="pl-PL"/>
        </w:rPr>
        <w:t xml:space="preserve"> </w:t>
      </w:r>
      <w:r w:rsidRPr="005F3923">
        <w:rPr>
          <w:i/>
          <w:iCs/>
          <w:sz w:val="22"/>
          <w:lang w:val="pl-PL"/>
        </w:rPr>
        <w:t>symbolicznym gestem, który jeszcze mocniej uwypukla wartości, zgodnie z którymi działamy</w:t>
      </w:r>
      <w:r w:rsidRPr="005F3923">
        <w:rPr>
          <w:sz w:val="22"/>
          <w:lang w:val="pl-PL"/>
        </w:rPr>
        <w:t xml:space="preserve"> </w:t>
      </w:r>
      <w:r w:rsidRPr="005F3923">
        <w:rPr>
          <w:i/>
          <w:iCs/>
          <w:sz w:val="22"/>
          <w:lang w:val="pl-PL"/>
        </w:rPr>
        <w:t>w Polsce i na świecie</w:t>
      </w:r>
      <w:r w:rsidRPr="005F3923">
        <w:rPr>
          <w:sz w:val="22"/>
          <w:lang w:val="pl-PL"/>
        </w:rPr>
        <w:t xml:space="preserve"> – mówi </w:t>
      </w:r>
      <w:r w:rsidR="003F1223">
        <w:rPr>
          <w:sz w:val="22"/>
          <w:lang w:val="pl-PL"/>
        </w:rPr>
        <w:t xml:space="preserve">Inga Wrońska, Site Lead GBS Warszawa, </w:t>
      </w:r>
      <w:r w:rsidRPr="005F3923">
        <w:rPr>
          <w:sz w:val="22"/>
          <w:lang w:val="pl-PL"/>
        </w:rPr>
        <w:t xml:space="preserve">AkzoNobel. – </w:t>
      </w:r>
      <w:r w:rsidRPr="005F3923">
        <w:rPr>
          <w:i/>
          <w:iCs/>
          <w:sz w:val="22"/>
          <w:lang w:val="pl-PL"/>
        </w:rPr>
        <w:t>Choć sama inicjatywa związana jest z ABSL,</w:t>
      </w:r>
      <w:r w:rsidRPr="005F3923">
        <w:rPr>
          <w:i/>
          <w:iCs/>
          <w:color w:val="0A0A0A"/>
          <w:sz w:val="22"/>
          <w:lang w:val="pl-PL"/>
        </w:rPr>
        <w:t xml:space="preserve"> w</w:t>
      </w:r>
      <w:r w:rsidRPr="005F3923">
        <w:rPr>
          <w:i/>
          <w:iCs/>
          <w:sz w:val="22"/>
          <w:lang w:val="pl-PL"/>
        </w:rPr>
        <w:t xml:space="preserve"> AkzoNobel każdy pracownik, niezależnie od wyznania, przekonań czy orientacji seksualnej, traktowany jest z równym szacunkiem i stanowi integralną część organizacji</w:t>
      </w:r>
      <w:r w:rsidRPr="005F3923">
        <w:rPr>
          <w:sz w:val="22"/>
          <w:lang w:val="pl-PL"/>
        </w:rPr>
        <w:t xml:space="preserve"> – podkreśla.</w:t>
      </w:r>
      <w:r w:rsidR="00FD1609">
        <w:rPr>
          <w:lang w:val="pl-PL"/>
        </w:rPr>
        <w:t xml:space="preserve"> </w:t>
      </w:r>
    </w:p>
    <w:p w14:paraId="48E847D0" w14:textId="58C61B0C" w:rsidR="006503CB" w:rsidRDefault="006503CB" w:rsidP="006503CB">
      <w:pPr>
        <w:spacing w:line="240" w:lineRule="auto"/>
        <w:jc w:val="both"/>
        <w:rPr>
          <w:sz w:val="22"/>
          <w:lang w:val="pl-PL"/>
        </w:rPr>
      </w:pPr>
    </w:p>
    <w:p w14:paraId="798AAA61" w14:textId="542B810F" w:rsidR="00D51308" w:rsidRDefault="005507C0" w:rsidP="00E63069">
      <w:pPr>
        <w:spacing w:line="240" w:lineRule="auto"/>
        <w:jc w:val="both"/>
        <w:rPr>
          <w:sz w:val="22"/>
          <w:lang w:val="pl-PL"/>
        </w:rPr>
      </w:pPr>
      <w:r w:rsidRPr="00BE5DF6">
        <w:rPr>
          <w:sz w:val="22"/>
          <w:lang w:val="pl-PL"/>
        </w:rPr>
        <w:t xml:space="preserve">Jak podaje </w:t>
      </w:r>
      <w:proofErr w:type="spellStart"/>
      <w:r w:rsidRPr="00BE5DF6">
        <w:rPr>
          <w:sz w:val="22"/>
          <w:lang w:val="pl-PL"/>
        </w:rPr>
        <w:t>AkzoNobel</w:t>
      </w:r>
      <w:proofErr w:type="spellEnd"/>
      <w:r w:rsidRPr="00BE5DF6">
        <w:rPr>
          <w:sz w:val="22"/>
          <w:lang w:val="pl-PL"/>
        </w:rPr>
        <w:t xml:space="preserve">, </w:t>
      </w:r>
      <w:r w:rsidR="007D3FF2" w:rsidRPr="00BE5DF6">
        <w:rPr>
          <w:sz w:val="22"/>
          <w:lang w:val="pl-PL"/>
        </w:rPr>
        <w:t>wśród o</w:t>
      </w:r>
      <w:r w:rsidRPr="00BE5DF6">
        <w:rPr>
          <w:sz w:val="22"/>
          <w:lang w:val="pl-PL"/>
        </w:rPr>
        <w:t xml:space="preserve">sób zatrudnionych przez firmę w Polsce </w:t>
      </w:r>
      <w:r w:rsidR="007D3FF2" w:rsidRPr="00BE5DF6">
        <w:rPr>
          <w:sz w:val="22"/>
          <w:lang w:val="pl-PL"/>
        </w:rPr>
        <w:t xml:space="preserve">48% </w:t>
      </w:r>
      <w:r w:rsidR="00F10A6A" w:rsidRPr="00BE5DF6">
        <w:rPr>
          <w:sz w:val="22"/>
          <w:lang w:val="pl-PL"/>
        </w:rPr>
        <w:t>stanowią kobiety</w:t>
      </w:r>
      <w:r w:rsidRPr="00BE5DF6">
        <w:rPr>
          <w:sz w:val="22"/>
          <w:lang w:val="pl-PL"/>
        </w:rPr>
        <w:t>, 52% mężczyźni</w:t>
      </w:r>
      <w:r w:rsidR="007D3FF2" w:rsidRPr="00BE5DF6">
        <w:rPr>
          <w:sz w:val="22"/>
          <w:lang w:val="pl-PL"/>
        </w:rPr>
        <w:t xml:space="preserve"> (</w:t>
      </w:r>
      <w:r w:rsidRPr="00BE5DF6">
        <w:rPr>
          <w:sz w:val="22"/>
          <w:lang w:val="pl-PL"/>
        </w:rPr>
        <w:t>na stanowiskach managerskich</w:t>
      </w:r>
      <w:r w:rsidR="007D3FF2" w:rsidRPr="00BE5DF6">
        <w:rPr>
          <w:sz w:val="22"/>
          <w:lang w:val="pl-PL"/>
        </w:rPr>
        <w:t>:</w:t>
      </w:r>
      <w:r w:rsidRPr="00BE5DF6">
        <w:rPr>
          <w:sz w:val="22"/>
          <w:lang w:val="pl-PL"/>
        </w:rPr>
        <w:t xml:space="preserve"> 48,5% kobiet, 51,5% </w:t>
      </w:r>
      <w:r w:rsidR="007D3FF2" w:rsidRPr="00BE5DF6">
        <w:rPr>
          <w:sz w:val="22"/>
          <w:lang w:val="pl-PL"/>
        </w:rPr>
        <w:t xml:space="preserve">mężczyzn), pochodzący z 20 krajów i pracujący w 15 językach. </w:t>
      </w:r>
      <w:r w:rsidR="007D3FF2" w:rsidRPr="00E63069">
        <w:rPr>
          <w:sz w:val="22"/>
          <w:lang w:val="pl-PL"/>
        </w:rPr>
        <w:t>Producent od wielu lat prowadzi wewnętrzne szkole</w:t>
      </w:r>
      <w:r w:rsidR="00E63069" w:rsidRPr="00E63069">
        <w:rPr>
          <w:sz w:val="22"/>
          <w:lang w:val="pl-PL"/>
        </w:rPr>
        <w:t>nia</w:t>
      </w:r>
      <w:r w:rsidR="00E63069">
        <w:rPr>
          <w:sz w:val="22"/>
          <w:lang w:val="pl-PL"/>
        </w:rPr>
        <w:t xml:space="preserve"> oraz programy</w:t>
      </w:r>
      <w:r w:rsidR="00E63069" w:rsidRPr="00E63069">
        <w:rPr>
          <w:sz w:val="22"/>
          <w:lang w:val="pl-PL"/>
        </w:rPr>
        <w:t xml:space="preserve"> eduk</w:t>
      </w:r>
      <w:r w:rsidR="00E63069">
        <w:rPr>
          <w:sz w:val="22"/>
          <w:lang w:val="pl-PL"/>
        </w:rPr>
        <w:t>ujące</w:t>
      </w:r>
      <w:r w:rsidR="00E63069" w:rsidRPr="00E63069">
        <w:rPr>
          <w:sz w:val="22"/>
          <w:lang w:val="pl-PL"/>
        </w:rPr>
        <w:t xml:space="preserve"> pracowników </w:t>
      </w:r>
      <w:r w:rsidR="000F1B4B">
        <w:rPr>
          <w:sz w:val="22"/>
          <w:lang w:val="pl-PL"/>
        </w:rPr>
        <w:t xml:space="preserve">m.in. </w:t>
      </w:r>
      <w:r w:rsidR="00E63069" w:rsidRPr="00E63069">
        <w:rPr>
          <w:sz w:val="22"/>
          <w:lang w:val="pl-PL"/>
        </w:rPr>
        <w:t>w zakresie różnic międzykulturowych</w:t>
      </w:r>
      <w:r w:rsidR="00E63069">
        <w:rPr>
          <w:sz w:val="22"/>
          <w:lang w:val="pl-PL"/>
        </w:rPr>
        <w:t xml:space="preserve"> i promuje atmosferę </w:t>
      </w:r>
      <w:r w:rsidR="000F1B4B">
        <w:rPr>
          <w:sz w:val="22"/>
          <w:lang w:val="pl-PL"/>
        </w:rPr>
        <w:t>równości i wzajemnego szacunku.</w:t>
      </w:r>
      <w:r w:rsidR="00E63069">
        <w:rPr>
          <w:sz w:val="22"/>
          <w:lang w:val="pl-PL"/>
        </w:rPr>
        <w:t xml:space="preserve"> </w:t>
      </w:r>
      <w:r w:rsidR="00E63069" w:rsidRPr="005F3923">
        <w:rPr>
          <w:sz w:val="22"/>
          <w:lang w:val="pl-PL"/>
        </w:rPr>
        <w:t>–</w:t>
      </w:r>
      <w:r w:rsidR="00E63069" w:rsidRPr="00E63069">
        <w:rPr>
          <w:sz w:val="22"/>
          <w:lang w:val="pl-PL"/>
        </w:rPr>
        <w:t xml:space="preserve"> </w:t>
      </w:r>
      <w:r w:rsidR="000F1B4B" w:rsidRPr="00D51308">
        <w:rPr>
          <w:i/>
          <w:iCs/>
          <w:sz w:val="22"/>
          <w:lang w:val="pl-PL"/>
        </w:rPr>
        <w:t>Jesteśmy duż</w:t>
      </w:r>
      <w:r w:rsidR="00D51308" w:rsidRPr="00D51308">
        <w:rPr>
          <w:i/>
          <w:iCs/>
          <w:sz w:val="22"/>
          <w:lang w:val="pl-PL"/>
        </w:rPr>
        <w:t>ym</w:t>
      </w:r>
      <w:r w:rsidR="000F1B4B" w:rsidRPr="00D51308">
        <w:rPr>
          <w:i/>
          <w:iCs/>
          <w:sz w:val="22"/>
          <w:lang w:val="pl-PL"/>
        </w:rPr>
        <w:t>,</w:t>
      </w:r>
      <w:r w:rsidR="00FD1609">
        <w:rPr>
          <w:i/>
          <w:iCs/>
          <w:sz w:val="22"/>
          <w:lang w:val="pl-PL"/>
        </w:rPr>
        <w:t xml:space="preserve"> </w:t>
      </w:r>
      <w:r w:rsidR="000F1B4B" w:rsidRPr="00D51308">
        <w:rPr>
          <w:i/>
          <w:iCs/>
          <w:sz w:val="22"/>
          <w:lang w:val="pl-PL"/>
        </w:rPr>
        <w:t>międzynarodow</w:t>
      </w:r>
      <w:r w:rsidR="00D51308" w:rsidRPr="00D51308">
        <w:rPr>
          <w:i/>
          <w:iCs/>
          <w:sz w:val="22"/>
          <w:lang w:val="pl-PL"/>
        </w:rPr>
        <w:t>ym przedsiębiorstwem</w:t>
      </w:r>
      <w:r w:rsidR="000F1B4B" w:rsidRPr="00D51308">
        <w:rPr>
          <w:i/>
          <w:iCs/>
          <w:sz w:val="22"/>
          <w:lang w:val="pl-PL"/>
        </w:rPr>
        <w:t xml:space="preserve">, a każdy z pracowników jest ambasadorem naszej marki. </w:t>
      </w:r>
      <w:r w:rsidR="00A86D9C" w:rsidRPr="00D51308">
        <w:rPr>
          <w:i/>
          <w:iCs/>
          <w:sz w:val="22"/>
          <w:lang w:val="pl-PL"/>
        </w:rPr>
        <w:t>W naszej firmie każdy ma więc głos</w:t>
      </w:r>
      <w:r w:rsidR="00D51308" w:rsidRPr="00D51308">
        <w:rPr>
          <w:i/>
          <w:iCs/>
          <w:sz w:val="22"/>
          <w:lang w:val="pl-PL"/>
        </w:rPr>
        <w:t xml:space="preserve">. </w:t>
      </w:r>
      <w:r w:rsidR="00A86D9C" w:rsidRPr="00D51308">
        <w:rPr>
          <w:i/>
          <w:iCs/>
          <w:sz w:val="22"/>
          <w:lang w:val="pl-PL"/>
        </w:rPr>
        <w:t>Rozmawiamy otwarcie o tym, które z obowiązujących zasad są dobre, a które warto jeszcze poprawić, aby lepiej odpowiadały na zmieniające się potrzeby i sytuację wewnątrz i na zewnątrz organizacji</w:t>
      </w:r>
      <w:r w:rsidR="00D51308" w:rsidRPr="00D51308">
        <w:rPr>
          <w:i/>
          <w:iCs/>
          <w:sz w:val="22"/>
          <w:lang w:val="pl-PL"/>
        </w:rPr>
        <w:t>.</w:t>
      </w:r>
      <w:r w:rsidR="00A86D9C" w:rsidRPr="00D51308">
        <w:rPr>
          <w:i/>
          <w:iCs/>
          <w:sz w:val="22"/>
          <w:lang w:val="pl-PL"/>
        </w:rPr>
        <w:t xml:space="preserve"> </w:t>
      </w:r>
      <w:r w:rsidR="00D51308" w:rsidRPr="00D51308">
        <w:rPr>
          <w:i/>
          <w:iCs/>
          <w:sz w:val="22"/>
          <w:lang w:val="pl-PL"/>
        </w:rPr>
        <w:t xml:space="preserve">Każdy też może i powinien reagować </w:t>
      </w:r>
      <w:r w:rsidR="00A86D9C" w:rsidRPr="00D51308">
        <w:rPr>
          <w:i/>
          <w:iCs/>
          <w:sz w:val="22"/>
          <w:lang w:val="pl-PL"/>
        </w:rPr>
        <w:t>na wszelkie niepokojące sygnały</w:t>
      </w:r>
      <w:r w:rsidR="00D51308" w:rsidRPr="00D51308">
        <w:rPr>
          <w:i/>
          <w:iCs/>
          <w:sz w:val="22"/>
          <w:lang w:val="pl-PL"/>
        </w:rPr>
        <w:t xml:space="preserve"> przy pomocy opracowanych w tym celu narzędzi</w:t>
      </w:r>
      <w:r w:rsidR="00D51308">
        <w:rPr>
          <w:sz w:val="22"/>
          <w:lang w:val="pl-PL"/>
        </w:rPr>
        <w:t xml:space="preserve"> – podkreśla </w:t>
      </w:r>
      <w:r w:rsidR="00BE5DF6">
        <w:rPr>
          <w:sz w:val="22"/>
          <w:lang w:val="pl-PL"/>
        </w:rPr>
        <w:t>Inga Wrońska</w:t>
      </w:r>
      <w:r w:rsidR="00D51308">
        <w:rPr>
          <w:sz w:val="22"/>
          <w:lang w:val="pl-PL"/>
        </w:rPr>
        <w:t>.</w:t>
      </w:r>
    </w:p>
    <w:p w14:paraId="60526E7A" w14:textId="55652499" w:rsidR="00D51308" w:rsidRDefault="00D51308" w:rsidP="00E63069">
      <w:pPr>
        <w:spacing w:line="240" w:lineRule="auto"/>
        <w:jc w:val="both"/>
        <w:rPr>
          <w:sz w:val="22"/>
          <w:lang w:val="pl-PL"/>
        </w:rPr>
      </w:pPr>
    </w:p>
    <w:p w14:paraId="10247CC9" w14:textId="07D9B7CF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t>***</w:t>
      </w:r>
    </w:p>
    <w:p w14:paraId="62D3E8FC" w14:textId="03E114F6" w:rsidR="007B2E60" w:rsidRPr="003225AA" w:rsidRDefault="00A142FD" w:rsidP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w</w:t>
      </w:r>
      <w:r w:rsidR="00247A1D">
        <w:rPr>
          <w:rFonts w:eastAsia="Times New Roman"/>
          <w:color w:val="auto"/>
          <w:sz w:val="16"/>
          <w:szCs w:val="14"/>
          <w:lang w:val="pl-PL" w:eastAsia="pl-PL"/>
        </w:rPr>
        <w:t> 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>kolorze i ochronie powierzchni. Nasze portfolio zawiera</w:t>
      </w:r>
      <w:bookmarkStart w:id="0" w:name="_Hlk515963967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światowej klasy marki, takie jak Dulux, International, Sikkens i Interpon </w:t>
      </w:r>
      <w:bookmarkEnd w:id="0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– które cieszą się zaufaniem klientów na całym świecie. Firma z siedzibą główną w Holandii działa w ponad </w:t>
      </w:r>
      <w:r w:rsidR="002A287A" w:rsidRPr="003225AA">
        <w:rPr>
          <w:rFonts w:eastAsia="Times New Roman"/>
          <w:color w:val="auto"/>
          <w:sz w:val="16"/>
          <w:szCs w:val="14"/>
          <w:lang w:val="pl-PL" w:eastAsia="pl-PL"/>
        </w:rPr>
        <w:t>15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0 krajach i zatrudnia około 35 000 pracowników, którzy z pasją dostarczają wysokiej jakości produkty i usługi, zgodnie z oczekiwaniem naszych klientów. Więcej informacji na stronie </w:t>
      </w:r>
      <w:hyperlink r:id="rId8" w:history="1">
        <w:r w:rsidR="007B2E60"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p w14:paraId="769DEDB3" w14:textId="77777777" w:rsidR="00B9358B" w:rsidRPr="003225AA" w:rsidRDefault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</w:p>
    <w:sectPr w:rsidR="00B9358B" w:rsidRPr="003225AA" w:rsidSect="00674F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5785C" w14:textId="77777777" w:rsidR="006A17DE" w:rsidRDefault="006A17DE" w:rsidP="002E6499">
      <w:r>
        <w:separator/>
      </w:r>
    </w:p>
  </w:endnote>
  <w:endnote w:type="continuationSeparator" w:id="0">
    <w:p w14:paraId="6C5F575E" w14:textId="77777777" w:rsidR="006A17DE" w:rsidRDefault="006A17DE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7E7A8E69" w14:textId="77777777" w:rsidR="008D5791" w:rsidRPr="009356F0" w:rsidRDefault="008D5791" w:rsidP="008D579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Pr="008D5791">
      <w:rPr>
        <w:sz w:val="16"/>
        <w:szCs w:val="20"/>
      </w:rPr>
      <w:t>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karolina.dobies@more-ca.com</w:t>
    </w:r>
  </w:p>
  <w:p w14:paraId="09CDD063" w14:textId="77777777" w:rsidR="00927083" w:rsidRPr="008D5791" w:rsidRDefault="0092708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="008D5791" w:rsidRPr="008D5791">
      <w:rPr>
        <w:sz w:val="16"/>
        <w:szCs w:val="20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</w:t>
    </w:r>
    <w:r w:rsidR="008D5791" w:rsidRPr="008D5791">
      <w:rPr>
        <w:sz w:val="16"/>
        <w:szCs w:val="20"/>
        <w:lang w:val="pl-PL"/>
      </w:rPr>
      <w:t>more-ca.com</w:t>
    </w:r>
  </w:p>
  <w:p w14:paraId="13E7E36C" w14:textId="77777777" w:rsidR="00927083" w:rsidRPr="008D5791" w:rsidRDefault="0092708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6C4A" w14:textId="77777777" w:rsidR="006A17DE" w:rsidRDefault="006A17DE" w:rsidP="002E6499">
      <w:r>
        <w:separator/>
      </w:r>
    </w:p>
  </w:footnote>
  <w:footnote w:type="continuationSeparator" w:id="0">
    <w:p w14:paraId="3411BAC8" w14:textId="77777777" w:rsidR="006A17DE" w:rsidRDefault="006A17DE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6227" w14:textId="77777777" w:rsidR="00086A35" w:rsidRPr="003225AA" w:rsidRDefault="00086A35" w:rsidP="007F330D">
    <w:pPr>
      <w:pStyle w:val="ANTitle"/>
      <w:framePr w:wrap="around" w:hAnchor="page" w:x="1366" w:y="1276"/>
      <w:rPr>
        <w:rFonts w:eastAsia="Times New Roman"/>
        <w:sz w:val="36"/>
        <w:szCs w:val="14"/>
      </w:rPr>
    </w:pPr>
    <w:bookmarkStart w:id="1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1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421619B0">
          <wp:simplePos x="0" y="0"/>
          <wp:positionH relativeFrom="page">
            <wp:posOffset>-179705</wp:posOffset>
          </wp:positionH>
          <wp:positionV relativeFrom="page">
            <wp:posOffset>123825</wp:posOffset>
          </wp:positionV>
          <wp:extent cx="7267575" cy="1112645"/>
          <wp:effectExtent l="0" t="0" r="0" b="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11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71F"/>
    <w:multiLevelType w:val="hybridMultilevel"/>
    <w:tmpl w:val="4672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04CAB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1B4B"/>
    <w:rsid w:val="000F2415"/>
    <w:rsid w:val="000F2846"/>
    <w:rsid w:val="000F5995"/>
    <w:rsid w:val="000F7A52"/>
    <w:rsid w:val="001003D8"/>
    <w:rsid w:val="00100781"/>
    <w:rsid w:val="001030D8"/>
    <w:rsid w:val="0010576E"/>
    <w:rsid w:val="00105D76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43C44"/>
    <w:rsid w:val="00145046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1603"/>
    <w:rsid w:val="001933CB"/>
    <w:rsid w:val="001935D2"/>
    <w:rsid w:val="001A2C00"/>
    <w:rsid w:val="001A364F"/>
    <w:rsid w:val="001A6DF2"/>
    <w:rsid w:val="001B0DC9"/>
    <w:rsid w:val="001B11BD"/>
    <w:rsid w:val="001B3577"/>
    <w:rsid w:val="001B3CE1"/>
    <w:rsid w:val="001B4141"/>
    <w:rsid w:val="001B4C47"/>
    <w:rsid w:val="001B7CB5"/>
    <w:rsid w:val="001C0FBE"/>
    <w:rsid w:val="001C0FFD"/>
    <w:rsid w:val="001C5208"/>
    <w:rsid w:val="001C5786"/>
    <w:rsid w:val="001C5F86"/>
    <w:rsid w:val="001D3FD2"/>
    <w:rsid w:val="001D4A4E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37448"/>
    <w:rsid w:val="0024639F"/>
    <w:rsid w:val="00246D5D"/>
    <w:rsid w:val="00247510"/>
    <w:rsid w:val="00247A1D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21DD"/>
    <w:rsid w:val="002E39E1"/>
    <w:rsid w:val="002E4281"/>
    <w:rsid w:val="002E6499"/>
    <w:rsid w:val="002E6995"/>
    <w:rsid w:val="002E7709"/>
    <w:rsid w:val="002E7D52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65BAE"/>
    <w:rsid w:val="0037067C"/>
    <w:rsid w:val="00376369"/>
    <w:rsid w:val="00381D82"/>
    <w:rsid w:val="003829F9"/>
    <w:rsid w:val="00390253"/>
    <w:rsid w:val="00391B4E"/>
    <w:rsid w:val="0039369E"/>
    <w:rsid w:val="0039382D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23"/>
    <w:rsid w:val="003F12BB"/>
    <w:rsid w:val="003F309E"/>
    <w:rsid w:val="003F38BA"/>
    <w:rsid w:val="003F717C"/>
    <w:rsid w:val="0040450F"/>
    <w:rsid w:val="004158CA"/>
    <w:rsid w:val="00422530"/>
    <w:rsid w:val="00423FBA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89C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16ECA"/>
    <w:rsid w:val="0052578A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7C0"/>
    <w:rsid w:val="005509DD"/>
    <w:rsid w:val="00551D3C"/>
    <w:rsid w:val="005536C4"/>
    <w:rsid w:val="0055560A"/>
    <w:rsid w:val="0055607E"/>
    <w:rsid w:val="00556E50"/>
    <w:rsid w:val="005570E1"/>
    <w:rsid w:val="005608FC"/>
    <w:rsid w:val="0056366B"/>
    <w:rsid w:val="00566B10"/>
    <w:rsid w:val="0057383C"/>
    <w:rsid w:val="005775AB"/>
    <w:rsid w:val="00584E9E"/>
    <w:rsid w:val="0058593D"/>
    <w:rsid w:val="00592576"/>
    <w:rsid w:val="005A0437"/>
    <w:rsid w:val="005A1FD4"/>
    <w:rsid w:val="005A2354"/>
    <w:rsid w:val="005B07C0"/>
    <w:rsid w:val="005B3147"/>
    <w:rsid w:val="005B3DC3"/>
    <w:rsid w:val="005D0D63"/>
    <w:rsid w:val="005D5EF9"/>
    <w:rsid w:val="005D7D34"/>
    <w:rsid w:val="005E0568"/>
    <w:rsid w:val="005E3FFF"/>
    <w:rsid w:val="005E612E"/>
    <w:rsid w:val="005E7F1A"/>
    <w:rsid w:val="005F35EC"/>
    <w:rsid w:val="005F3923"/>
    <w:rsid w:val="005F4B45"/>
    <w:rsid w:val="00602D13"/>
    <w:rsid w:val="006059ED"/>
    <w:rsid w:val="00615BB8"/>
    <w:rsid w:val="00620FBE"/>
    <w:rsid w:val="00621C54"/>
    <w:rsid w:val="006235CB"/>
    <w:rsid w:val="006313F4"/>
    <w:rsid w:val="006401AD"/>
    <w:rsid w:val="00642532"/>
    <w:rsid w:val="00645AA1"/>
    <w:rsid w:val="006503CB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17DE"/>
    <w:rsid w:val="006A2657"/>
    <w:rsid w:val="006A31DA"/>
    <w:rsid w:val="006A3243"/>
    <w:rsid w:val="006A3314"/>
    <w:rsid w:val="006A5446"/>
    <w:rsid w:val="006A6751"/>
    <w:rsid w:val="006A69C2"/>
    <w:rsid w:val="006A7901"/>
    <w:rsid w:val="006B38D8"/>
    <w:rsid w:val="006B51B3"/>
    <w:rsid w:val="006C08C0"/>
    <w:rsid w:val="006C47BD"/>
    <w:rsid w:val="006C6CB9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2DF5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2721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520E"/>
    <w:rsid w:val="007D15DC"/>
    <w:rsid w:val="007D3FF2"/>
    <w:rsid w:val="007E0305"/>
    <w:rsid w:val="007E14DB"/>
    <w:rsid w:val="007E203D"/>
    <w:rsid w:val="007E2CFE"/>
    <w:rsid w:val="007E39C4"/>
    <w:rsid w:val="007E4213"/>
    <w:rsid w:val="007E6717"/>
    <w:rsid w:val="007E671D"/>
    <w:rsid w:val="007F330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07A96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1475"/>
    <w:rsid w:val="009367C9"/>
    <w:rsid w:val="009379DC"/>
    <w:rsid w:val="009448A4"/>
    <w:rsid w:val="00945EB4"/>
    <w:rsid w:val="00947D4A"/>
    <w:rsid w:val="0095018E"/>
    <w:rsid w:val="009503D2"/>
    <w:rsid w:val="009515B0"/>
    <w:rsid w:val="00960DAF"/>
    <w:rsid w:val="009645FA"/>
    <w:rsid w:val="00966624"/>
    <w:rsid w:val="009731A4"/>
    <w:rsid w:val="0098045C"/>
    <w:rsid w:val="009836C8"/>
    <w:rsid w:val="00983951"/>
    <w:rsid w:val="0098531E"/>
    <w:rsid w:val="0099162C"/>
    <w:rsid w:val="00992800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77A01"/>
    <w:rsid w:val="00A83547"/>
    <w:rsid w:val="00A86D9C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4248"/>
    <w:rsid w:val="00AC6325"/>
    <w:rsid w:val="00AC717D"/>
    <w:rsid w:val="00AD015C"/>
    <w:rsid w:val="00AD0E60"/>
    <w:rsid w:val="00AD0E97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349F"/>
    <w:rsid w:val="00B47FE5"/>
    <w:rsid w:val="00B60FE0"/>
    <w:rsid w:val="00B678A4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85C55"/>
    <w:rsid w:val="00B9358B"/>
    <w:rsid w:val="00BA045F"/>
    <w:rsid w:val="00BA33E7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0314"/>
    <w:rsid w:val="00BE4C24"/>
    <w:rsid w:val="00BE5AEF"/>
    <w:rsid w:val="00BE5DF6"/>
    <w:rsid w:val="00BF09AD"/>
    <w:rsid w:val="00BF6EB6"/>
    <w:rsid w:val="00BF77B4"/>
    <w:rsid w:val="00C02DDD"/>
    <w:rsid w:val="00C0311A"/>
    <w:rsid w:val="00C04D1C"/>
    <w:rsid w:val="00C05299"/>
    <w:rsid w:val="00C069BA"/>
    <w:rsid w:val="00C11997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13F9"/>
    <w:rsid w:val="00C52F6F"/>
    <w:rsid w:val="00C547A9"/>
    <w:rsid w:val="00C557D7"/>
    <w:rsid w:val="00C60E7A"/>
    <w:rsid w:val="00C6455A"/>
    <w:rsid w:val="00C65437"/>
    <w:rsid w:val="00C65F11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4ED3"/>
    <w:rsid w:val="00CC5E42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4B"/>
    <w:rsid w:val="00D021D8"/>
    <w:rsid w:val="00D14936"/>
    <w:rsid w:val="00D15E9E"/>
    <w:rsid w:val="00D15FD9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872"/>
    <w:rsid w:val="00D4566D"/>
    <w:rsid w:val="00D51308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0FC2"/>
    <w:rsid w:val="00DC1F1D"/>
    <w:rsid w:val="00DC3391"/>
    <w:rsid w:val="00DC4130"/>
    <w:rsid w:val="00DC485D"/>
    <w:rsid w:val="00DC4DD9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470D"/>
    <w:rsid w:val="00E37034"/>
    <w:rsid w:val="00E42AF9"/>
    <w:rsid w:val="00E43749"/>
    <w:rsid w:val="00E4566F"/>
    <w:rsid w:val="00E463B8"/>
    <w:rsid w:val="00E46C03"/>
    <w:rsid w:val="00E501ED"/>
    <w:rsid w:val="00E50A82"/>
    <w:rsid w:val="00E53CB8"/>
    <w:rsid w:val="00E54958"/>
    <w:rsid w:val="00E55793"/>
    <w:rsid w:val="00E63069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1E30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C648E"/>
    <w:rsid w:val="00EC7887"/>
    <w:rsid w:val="00ED4325"/>
    <w:rsid w:val="00ED51B1"/>
    <w:rsid w:val="00ED545C"/>
    <w:rsid w:val="00EE1458"/>
    <w:rsid w:val="00EE242F"/>
    <w:rsid w:val="00EE51C9"/>
    <w:rsid w:val="00EE5378"/>
    <w:rsid w:val="00EF44F4"/>
    <w:rsid w:val="00EF5865"/>
    <w:rsid w:val="00EF59EE"/>
    <w:rsid w:val="00EF70C8"/>
    <w:rsid w:val="00F03F50"/>
    <w:rsid w:val="00F04876"/>
    <w:rsid w:val="00F10389"/>
    <w:rsid w:val="00F10A6A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1609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paragraph" w:customStyle="1" w:styleId="Default">
    <w:name w:val="Default"/>
    <w:rsid w:val="005F39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onobel.com/pola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0DE5-2545-42B9-AB3B-F15BF6EA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4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2694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CM</cp:lastModifiedBy>
  <cp:revision>3</cp:revision>
  <cp:lastPrinted>2018-06-05T15:15:00Z</cp:lastPrinted>
  <dcterms:created xsi:type="dcterms:W3CDTF">2020-11-12T12:16:00Z</dcterms:created>
  <dcterms:modified xsi:type="dcterms:W3CDTF">2020-11-12T12:17:00Z</dcterms:modified>
</cp:coreProperties>
</file>